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19" w:rsidRPr="00613558" w:rsidRDefault="00C40119" w:rsidP="00C40119">
      <w:pPr>
        <w:rPr>
          <w:rFonts w:ascii="仿宋" w:eastAsia="仿宋" w:hAnsi="仿宋" w:cs="Times New Roman"/>
          <w:sz w:val="32"/>
          <w:szCs w:val="32"/>
        </w:rPr>
      </w:pPr>
      <w:r w:rsidRPr="00613558">
        <w:rPr>
          <w:rFonts w:ascii="仿宋" w:eastAsia="仿宋" w:hAnsi="仿宋" w:cs="Times New Roman" w:hint="eastAsia"/>
          <w:sz w:val="32"/>
          <w:szCs w:val="32"/>
        </w:rPr>
        <w:t>附件</w:t>
      </w:r>
      <w:r w:rsidRPr="00613558">
        <w:rPr>
          <w:rFonts w:ascii="仿宋" w:eastAsia="仿宋" w:hAnsi="仿宋" w:cs="Times New Roman"/>
          <w:sz w:val="32"/>
          <w:szCs w:val="32"/>
        </w:rPr>
        <w:t>2</w:t>
      </w:r>
    </w:p>
    <w:p w:rsidR="00C40119" w:rsidRPr="00613558" w:rsidRDefault="00C40119" w:rsidP="00C40119">
      <w:pPr>
        <w:rPr>
          <w:rFonts w:ascii="黑体" w:eastAsia="黑体" w:hAnsi="黑体" w:cs="Times New Roman"/>
          <w:sz w:val="32"/>
          <w:szCs w:val="32"/>
        </w:rPr>
      </w:pPr>
    </w:p>
    <w:p w:rsidR="00C40119" w:rsidRPr="00613558" w:rsidRDefault="00C40119" w:rsidP="00C40119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613558">
        <w:rPr>
          <w:rFonts w:ascii="华文中宋" w:eastAsia="华文中宋" w:hAnsi="华文中宋" w:cs="Times New Roman" w:hint="eastAsia"/>
          <w:sz w:val="44"/>
          <w:szCs w:val="44"/>
        </w:rPr>
        <w:t>江苏省第三次全国农业普查</w:t>
      </w:r>
    </w:p>
    <w:p w:rsidR="00C40119" w:rsidRPr="00613558" w:rsidRDefault="00C40119" w:rsidP="00C40119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613558">
        <w:rPr>
          <w:rFonts w:ascii="华文中宋" w:eastAsia="华文中宋" w:hAnsi="华文中宋" w:cs="Times New Roman" w:hint="eastAsia"/>
          <w:sz w:val="44"/>
          <w:szCs w:val="44"/>
        </w:rPr>
        <w:t>课题招标管理办法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为了充分调动社会力量、深入开发应用农业普查资料，更好地服务于实施</w:t>
      </w:r>
      <w:r w:rsidRPr="00613558">
        <w:rPr>
          <w:rFonts w:ascii="仿宋_GB2312" w:eastAsia="仿宋_GB2312" w:hAnsi="Times New Roman" w:cs="Times New Roman"/>
          <w:sz w:val="32"/>
          <w:szCs w:val="32"/>
        </w:rPr>
        <w:t>乡村振兴战略的需要</w:t>
      </w: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，江苏省第三次全国农业普查领导小组办公室（以下简称“江苏省农普办”）、江苏省统计局、国家统计局江苏调查总队和江苏省统计学会研究决定，设立江苏省第三次全国农业普查资料开发课题研究基金，充分利用江苏省第三次全国农业普查资料，通过公开招标方式，鼓励和支持有关单位的专家学者参与课题研究工作。为做好这项工作，特制定本办法。</w:t>
      </w:r>
    </w:p>
    <w:p w:rsidR="00C40119" w:rsidRPr="00613558" w:rsidRDefault="00C40119" w:rsidP="00C40119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613558">
        <w:rPr>
          <w:rFonts w:ascii="黑体" w:eastAsia="黑体" w:hAnsi="黑体" w:cs="Times New Roman" w:hint="eastAsia"/>
          <w:sz w:val="32"/>
          <w:szCs w:val="32"/>
        </w:rPr>
        <w:t>一、课题招标及立项</w:t>
      </w:r>
      <w:r w:rsidRPr="00613558">
        <w:rPr>
          <w:rFonts w:ascii="黑体" w:eastAsia="黑体" w:hAnsi="黑体" w:cs="Times New Roman" w:hint="eastAsia"/>
          <w:sz w:val="32"/>
          <w:szCs w:val="32"/>
        </w:rPr>
        <w:tab/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（一）江苏省第三次全国农业普查招标课题的招标、评标以及日常管理工作，由江苏省农普办负责。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二）江苏省第三次全国农业普查课题招标工作将严格按照公平竞争、择优支持的原则，采取江苏省农普办等单位发布招标公告、相关单位组织申报、专家组集体评议、综合评审、择优立项的程序进行。凡符合申请条件的单位，均可单独或联合申报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（三）课题招标面向全省统计系统和各级政府研究部门、</w:t>
      </w: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科研单位、大专院校以及其他相关研究机构和单位，不面向个人。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招标课题研究方向原则上由招标单位确定，但投标单位在选题时，可根据选题方向，自定具体题目和研究重点。课题投标单位也可根据自己的研究优势，针对农业和农村发展改革中的其他重要问题，自行设计研究课题，作为自选课题进行申请。自选课题应具备一定的全局性、前瞻性和战略性。自选课题一旦中标，视同正式招标课题对待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（三）招标课题分重点课题和</w:t>
      </w:r>
      <w:proofErr w:type="gramStart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一般课题</w:t>
      </w:r>
      <w:proofErr w:type="gramEnd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两类。招标单位组织有关专家对投标课题进行评审，确定立项课题。下达课题立项通知后，按规定提供资料并拨付资助课题的首期资助经费。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四）课题投标单位根据自己的研究优势确定申报课题题目，如实填写《江苏省第三次全国农业普查招标课题申请书》，并按规定的时间报江苏省农普办。一个单位可以申请多个课题，但每个课题必须是不同的负责人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（五）招标单位组织有关专家对投标课题进行匿名评审，根据评审结果择优确定中标单位，并下达课题中标通知书。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（六）招标单位与中标单位签署承担课题研究协议书，正式在招标单位立项后,按合同规定拨付经费并提供资料。课题立项后应纳入中标单位课题研究计划，并保证如期、优质完成课题研究。</w:t>
      </w:r>
    </w:p>
    <w:p w:rsidR="00C40119" w:rsidRPr="00613558" w:rsidRDefault="00C40119" w:rsidP="00C40119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613558">
        <w:rPr>
          <w:rFonts w:ascii="黑体" w:eastAsia="黑体" w:hAnsi="黑体" w:cs="Times New Roman" w:hint="eastAsia"/>
          <w:sz w:val="32"/>
          <w:szCs w:val="32"/>
        </w:rPr>
        <w:t>二、课题招标要求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（一）投标课题组以投标单位人员为主，招标单位人员参与共同组成，以利于农业普查资料提供、运用和理论研究、创新的有机结合。</w:t>
      </w:r>
    </w:p>
    <w:p w:rsidR="00C40119" w:rsidRPr="00613558" w:rsidRDefault="00C40119" w:rsidP="00C4011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（二）课题申请单位和课题申请者应具备以下条件：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1、重点类课题组组长（负责人，下同）由教授（或研究员）</w:t>
      </w:r>
      <w:proofErr w:type="gramStart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职称或厅局级</w:t>
      </w:r>
      <w:proofErr w:type="gramEnd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行政职务人员担任，课题组成员至少由3名以上人员组成；一般类课题组组长应由副教授（副研究员）职称或副高级（或相当于副高级）以上专业技术职称或处级行政职务人员担任，课题组成员至少由2名以上人员组成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2、有较好的与申请内容有关的研究基础。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3、具备按时完成课题研究的物质技术条件、手段和时间保证。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4、课题负责人应具备扎实的理论知识和实践经验，在申报课题研究领域有较好的工作基础。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5、课题负责人必须是该课题研究实施全过程的真正组织者和指导者，担负实质性研究工作。挂名或不担负实质性研究工作的人不得作为课题负责人申请课题。无论是重点资助还是一般资助课题，对未结题课题，课题负责人将承担主要责任，未结题通知将会寄给投标单位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（三）投标单位应认真如实填写《江苏省第三次全国农业普查招标课题申请书》，并在规定日期内报送江苏省农普办。</w:t>
      </w:r>
    </w:p>
    <w:p w:rsidR="00C40119" w:rsidRPr="00613558" w:rsidRDefault="00C40119" w:rsidP="00C40119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613558">
        <w:rPr>
          <w:rFonts w:ascii="黑体" w:eastAsia="黑体" w:hAnsi="黑体" w:cs="Times New Roman" w:hint="eastAsia"/>
          <w:sz w:val="32"/>
          <w:szCs w:val="32"/>
        </w:rPr>
        <w:t>三、立项课题组的管理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（一）没有招标单位人员参与的立项课题组，招标单位将委派专人作为课题联络人，提供课题研究所需数据，掌握课题研究进度，参与课题研究的有关活动和工作，课题组重要活动，应及时告知课题联络人。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（二）课题组负责人接到立项批准通知书后，应尽快确定具体的课题实施方案，在一个月内组织开题，并及时将实施方案和开题情况通知课题联络人。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（三）课题提交必须是中文格式稿件，重点课题字数不低于2万字，</w:t>
      </w:r>
      <w:proofErr w:type="gramStart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一般课题</w:t>
      </w:r>
      <w:proofErr w:type="gramEnd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字数不低于1.5万字。课题运用的数理模型过程必须简化简明，注重对模型结果的解读。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（四）不按规定报送成果或经审核不合格的，将不得参加招标单位以后的课题申报。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（五）凡有下列情形之一者，须由课题组负责人提出书面请示，经招标单位审批，对未经批准擅自变更的课题，将不予结题。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1、变更课题负责人；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2、改变课题名称；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3、改变成果形式；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4、对研究内容作重大调整；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5、课题完成时间延期15天以上；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6、因故终止或撤消课题。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（六）凡有下列情形之一者，由招标单位撤销课题，并通知投标单位。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1、研究成果有严重政治问题；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2、剽窃他人成果，弄虚作假；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3、研究成果学术质量低劣；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4、与批准的课题设计严重不符；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5、获准延期，但到期仍不能完成；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6、未经同意，将研究成果另作它用；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7、用过去或已用研究成果代替本课题；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8、严重违反财务制度。</w:t>
      </w:r>
    </w:p>
    <w:p w:rsidR="00C40119" w:rsidRPr="00613558" w:rsidRDefault="00C40119" w:rsidP="00C40119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613558">
        <w:rPr>
          <w:rFonts w:ascii="黑体" w:eastAsia="黑体" w:hAnsi="黑体" w:cs="Times New Roman" w:hint="eastAsia"/>
          <w:sz w:val="32"/>
          <w:szCs w:val="32"/>
        </w:rPr>
        <w:t>四、农业普查资料的提供和使用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（一）一般只向立项课题组提供招标单位已编制好的综合表资料。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（二）立项课题组需要重新对现有资料作加工整理的，可提出书面申请交课题联络人，经招标单位审批后，尽量给予满足。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（三）研究中需要的非农业普查资料或</w:t>
      </w:r>
      <w:proofErr w:type="gramStart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前期农业</w:t>
      </w:r>
      <w:proofErr w:type="gramEnd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普查资料，由各立项课题组自行收集，但要在课题中注明出处。课题使用的数据要以正式公布的数据为准。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（四）由招标单位直接提供的所有农业普查资料，只能用于立项课题研究，不得对外提供或用于其他用途。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b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（五）立项课题数据使用必须以江苏省第三次全国农业普查数据资料为主，使用数据请注明出处。课题内容以数据分析挖掘为主，不得低于全部内容的50%。</w:t>
      </w:r>
    </w:p>
    <w:p w:rsidR="00C40119" w:rsidRPr="00613558" w:rsidRDefault="00C40119" w:rsidP="00C40119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613558">
        <w:rPr>
          <w:rFonts w:ascii="黑体" w:eastAsia="黑体" w:hAnsi="黑体" w:cs="Times New Roman" w:hint="eastAsia"/>
          <w:sz w:val="32"/>
          <w:szCs w:val="32"/>
        </w:rPr>
        <w:t>五、课题成果评审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（一）由招标单位组织专门的课题成果鉴定组，对研究成果进行鉴定。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（二）课题组应于2018年10月底前完成课题的研究，将正式研究成果提交江苏省农普办审核，2018年11月底前完成鉴定验收。部分课题将会提出修改意见并要求限期进行修改和完善。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（三）课题组在提交完整的课题稿件的同时，需要提交3000字的课题摘要。</w:t>
      </w:r>
    </w:p>
    <w:p w:rsidR="00C40119" w:rsidRPr="00613558" w:rsidRDefault="00C40119" w:rsidP="00C40119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613558">
        <w:rPr>
          <w:rFonts w:ascii="黑体" w:eastAsia="黑体" w:hAnsi="黑体" w:cs="Times New Roman" w:hint="eastAsia"/>
          <w:sz w:val="32"/>
          <w:szCs w:val="32"/>
        </w:rPr>
        <w:t>六、课题经费的管理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（一）招</w:t>
      </w:r>
      <w:bookmarkStart w:id="0" w:name="_GoBack"/>
      <w:bookmarkEnd w:id="0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标单位设立课题经费，对立项课题组给予资助。课题资助标准：重点课题3万元人民币，</w:t>
      </w:r>
      <w:proofErr w:type="gramStart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一般课题</w:t>
      </w:r>
      <w:proofErr w:type="gramEnd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1万元人民币。</w:t>
      </w:r>
      <w:r w:rsidRPr="00613558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（二）课题研究经费将分两次拨付（</w:t>
      </w:r>
      <w:proofErr w:type="gramStart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转帐</w:t>
      </w:r>
      <w:proofErr w:type="gramEnd"/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）中标单位，正式开题时拨付40%，提交正式研究成果并经鉴定验收合格后再拨付60%。正式研究成果未通过鉴定验收的或没有按时提交正式研究成果的，该课题的未拨款项将不予拨付。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b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（三）加强课题研究经费使用和管理，坚持实事求是、厉行节约的原则，按照有关规定执行。</w:t>
      </w:r>
    </w:p>
    <w:p w:rsidR="00C40119" w:rsidRPr="00613558" w:rsidRDefault="00C40119" w:rsidP="00C40119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613558">
        <w:rPr>
          <w:rFonts w:ascii="黑体" w:eastAsia="黑体" w:hAnsi="黑体" w:cs="Times New Roman" w:hint="eastAsia"/>
          <w:sz w:val="32"/>
          <w:szCs w:val="32"/>
        </w:rPr>
        <w:t>七、研究成果发布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（一）课题研究完成后，立项课题组将最终成果以纸介质和WORD电子文档形式报送江苏省农普办。两种上报方式缺一不可，否则视为未上报处理。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（二）招标单位组织专家组评审确认后，将对合格的立项课题给予结题证明。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（三）为提高资料利用率，研究成果将择优汇编成书和其它形式的资料。纳入汇编资料的结题课题组成员将获赠课题汇编一本。</w:t>
      </w:r>
    </w:p>
    <w:p w:rsidR="00C40119" w:rsidRPr="00613558" w:rsidRDefault="00C40119" w:rsidP="00C40119">
      <w:pPr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（四）研究成果未经招标单位同意不得公开发表或挪作他用，经招标单位同意发表的课题，应注明“江苏省第三次全国农业普查研究课题”字样。</w:t>
      </w:r>
    </w:p>
    <w:p w:rsidR="00C40119" w:rsidRPr="00613558" w:rsidRDefault="00C40119" w:rsidP="00C4011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13558">
        <w:rPr>
          <w:rFonts w:ascii="黑体" w:eastAsia="黑体" w:hAnsi="黑体" w:cs="Times New Roman" w:hint="eastAsia"/>
          <w:sz w:val="32"/>
          <w:szCs w:val="32"/>
        </w:rPr>
        <w:t>八、附则</w:t>
      </w:r>
    </w:p>
    <w:p w:rsidR="00C40119" w:rsidRPr="00613558" w:rsidRDefault="00C40119" w:rsidP="00C40119">
      <w:pPr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 xml:space="preserve">    （一）本办法在执行期间，如有必要，可由招标单位进行修订，或以“管理办法补充规定”下发。</w:t>
      </w:r>
    </w:p>
    <w:p w:rsidR="00C40119" w:rsidRPr="00613558" w:rsidRDefault="00C40119" w:rsidP="00C4011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13558">
        <w:rPr>
          <w:rFonts w:ascii="仿宋_GB2312" w:eastAsia="仿宋_GB2312" w:hAnsi="Times New Roman" w:cs="Times New Roman" w:hint="eastAsia"/>
          <w:sz w:val="32"/>
          <w:szCs w:val="32"/>
        </w:rPr>
        <w:t>（二）本办法由江苏省农普办负责解释。</w:t>
      </w:r>
    </w:p>
    <w:p w:rsidR="00C40119" w:rsidRPr="00613558" w:rsidRDefault="00C40119" w:rsidP="00C4011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40119" w:rsidRPr="00613558" w:rsidRDefault="00C40119" w:rsidP="00C4011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40119" w:rsidRPr="00613558" w:rsidRDefault="00C40119" w:rsidP="00C4011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40119" w:rsidRPr="00613558" w:rsidRDefault="00C40119" w:rsidP="00C4011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40119" w:rsidRPr="00613558" w:rsidRDefault="00C40119" w:rsidP="00C4011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40119" w:rsidRPr="00613558" w:rsidRDefault="00C40119" w:rsidP="00C4011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B7559A" w:rsidRPr="00C40119" w:rsidRDefault="00C40119"/>
    <w:sectPr w:rsidR="00B7559A" w:rsidRPr="00C40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19"/>
    <w:rsid w:val="00100262"/>
    <w:rsid w:val="002922FE"/>
    <w:rsid w:val="00C4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CF10-8FD1-4362-B854-0F7F6A13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徐锋(拟稿)</dc:creator>
  <cp:lastModifiedBy>徐锋(拟稿)</cp:lastModifiedBy>
  <cp:revision>1</cp:revision>
  <dcterms:created xsi:type="dcterms:W3CDTF">2018-07-04T02:23:00Z</dcterms:created>
  <dcterms:modified xsi:type="dcterms:W3CDTF">2018-07-04T02:27:00Z</dcterms:modified>
</cp:coreProperties>
</file>